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Fonts w:ascii="Open Sans" w:cs="Open Sans" w:eastAsia="Open Sans" w:hAnsi="Open Sans"/>
        </w:rPr>
        <w:drawing>
          <wp:inline distB="0" distT="0" distL="0" distR="0">
            <wp:extent cx="6309360" cy="2333625"/>
            <wp:effectExtent b="0" l="0" r="0" t="0"/>
            <wp:docPr id="107374183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309360" cy="23336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sz w:val="16"/>
          <w:szCs w:val="16"/>
        </w:rPr>
      </w:pPr>
      <w:r w:rsidDel="00000000" w:rsidR="00000000" w:rsidRPr="00000000">
        <w:rPr>
          <w:rtl w:val="0"/>
        </w:rPr>
      </w:r>
    </w:p>
    <w:p w:rsidR="00000000" w:rsidDel="00000000" w:rsidP="00000000" w:rsidRDefault="00000000" w:rsidRPr="00000000" w14:paraId="00000003">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sz w:val="26"/>
          <w:szCs w:val="26"/>
        </w:rPr>
      </w:pPr>
      <w:r w:rsidDel="00000000" w:rsidR="00000000" w:rsidRPr="00000000">
        <w:rPr>
          <w:rFonts w:ascii="Open Sans" w:cs="Open Sans" w:eastAsia="Open Sans" w:hAnsi="Open Sans"/>
          <w:b w:val="1"/>
          <w:bCs w:val="1"/>
          <w:sz w:val="26"/>
          <w:szCs w:val="26"/>
          <w:rtl w:val="0"/>
        </w:rPr>
        <w:t xml:space="preserve">Colossians 1:21-23</w:t>
      </w:r>
    </w:p>
    <w:p w:rsidR="00000000" w:rsidDel="00000000" w:rsidP="00000000" w:rsidRDefault="00000000" w:rsidRPr="00000000" w14:paraId="00000004">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05">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Fonts w:ascii="Open Sans" w:cs="Open Sans" w:eastAsia="Open Sans" w:hAnsi="Open Sans"/>
          <w:b w:val="1"/>
          <w:bCs w:val="1"/>
          <w:rtl w:val="0"/>
        </w:rPr>
        <w:t xml:space="preserve">Big Idea: </w:t>
      </w:r>
      <w:r w:rsidDel="00000000" w:rsidR="00000000" w:rsidRPr="00000000">
        <w:rPr>
          <w:rFonts w:ascii="Open Sans" w:cs="Open Sans" w:eastAsia="Open Sans" w:hAnsi="Open Sans"/>
          <w:b w:val="0"/>
          <w:bCs w:val="0"/>
          <w:rtl w:val="0"/>
        </w:rPr>
        <w:t xml:space="preserve">Christ's death transforms hostile enemies into holy people</w:t>
      </w:r>
      <w:r w:rsidDel="00000000" w:rsidR="00000000" w:rsidRPr="00000000">
        <w:rPr>
          <w:rFonts w:ascii="Open Sans" w:cs="Open Sans" w:eastAsia="Open Sans" w:hAnsi="Open Sans"/>
          <w:rtl w:val="0"/>
        </w:rPr>
        <w:t xml:space="preserve">, and true believers prove this reality by </w:t>
      </w:r>
      <w:r w:rsidDel="00000000" w:rsidR="00000000" w:rsidRPr="00000000">
        <w:rPr>
          <w:rFonts w:ascii="Open Sans" w:cs="Open Sans" w:eastAsia="Open Sans" w:hAnsi="Open Sans"/>
          <w:b w:val="0"/>
          <w:bCs w:val="0"/>
          <w:rtl w:val="0"/>
        </w:rPr>
        <w:t xml:space="preserve">remaining steadfast in the faith.</w:t>
      </w:r>
      <w:r w:rsidDel="00000000" w:rsidR="00000000" w:rsidRPr="00000000">
        <w:rPr>
          <w:rtl w:val="0"/>
        </w:rPr>
      </w:r>
    </w:p>
    <w:p w:rsidR="00000000" w:rsidDel="00000000" w:rsidP="00000000" w:rsidRDefault="00000000" w:rsidRPr="00000000" w14:paraId="00000006">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sz w:val="6"/>
          <w:szCs w:val="6"/>
        </w:rPr>
      </w:pPr>
      <w:r w:rsidDel="00000000" w:rsidR="00000000" w:rsidRPr="00000000">
        <w:rPr>
          <w:rtl w:val="0"/>
        </w:rPr>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between w:color="000000" w:space="0" w:sz="0" w:val="none"/>
        </w:pBdr>
        <w:rPr>
          <w:rFonts w:ascii="Open Sans" w:cs="Open Sans" w:eastAsia="Open Sans" w:hAnsi="Open Sans"/>
          <w:b w:val="1"/>
          <w:bCs w:val="1"/>
          <w:sz w:val="16"/>
          <w:szCs w:val="16"/>
          <w:highlight w:val="white"/>
        </w:rPr>
      </w:pPr>
      <w:r w:rsidDel="00000000" w:rsidR="00000000" w:rsidRPr="00000000">
        <w:rPr>
          <w:rtl w:val="0"/>
        </w:rPr>
      </w:r>
    </w:p>
    <w:p w:rsidR="00000000" w:rsidDel="00000000" w:rsidP="00000000" w:rsidRDefault="00000000" w:rsidRPr="00000000" w14:paraId="00000008">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Why is reconciliation needed? </w:t>
      </w:r>
    </w:p>
    <w:p w:rsidR="00000000" w:rsidDel="00000000" w:rsidP="00000000" w:rsidRDefault="00000000" w:rsidRPr="00000000" w14:paraId="00000009">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sz w:val="4"/>
          <w:szCs w:val="4"/>
        </w:rPr>
      </w:pPr>
      <w:r w:rsidDel="00000000" w:rsidR="00000000" w:rsidRPr="00000000">
        <w:rPr>
          <w:rtl w:val="0"/>
        </w:rPr>
      </w:r>
    </w:p>
    <w:p w:rsidR="00000000" w:rsidDel="00000000" w:rsidP="00000000" w:rsidRDefault="00000000" w:rsidRPr="00000000" w14:paraId="0000000A">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Fonts w:ascii="Open Sans" w:cs="Open Sans" w:eastAsia="Open Sans" w:hAnsi="Open Sans"/>
          <w:rtl w:val="0"/>
        </w:rPr>
        <w:t xml:space="preserve">Your relationship with God is broken. (21)</w:t>
      </w:r>
    </w:p>
    <w:p w:rsidR="00000000" w:rsidDel="00000000" w:rsidP="00000000" w:rsidRDefault="00000000" w:rsidRPr="00000000" w14:paraId="0000000B">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0C">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0D">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0E">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How can you be reconciled? </w:t>
      </w:r>
    </w:p>
    <w:p w:rsidR="00000000" w:rsidDel="00000000" w:rsidP="00000000" w:rsidRDefault="00000000" w:rsidRPr="00000000" w14:paraId="0000000F">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sz w:val="4"/>
          <w:szCs w:val="4"/>
        </w:rPr>
      </w:pPr>
      <w:r w:rsidDel="00000000" w:rsidR="00000000" w:rsidRPr="00000000">
        <w:rPr>
          <w:rtl w:val="0"/>
        </w:rPr>
      </w:r>
    </w:p>
    <w:p w:rsidR="00000000" w:rsidDel="00000000" w:rsidP="00000000" w:rsidRDefault="00000000" w:rsidRPr="00000000" w14:paraId="00000010">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Fonts w:ascii="Open Sans" w:cs="Open Sans" w:eastAsia="Open Sans" w:hAnsi="Open Sans"/>
          <w:rtl w:val="0"/>
        </w:rPr>
        <w:t xml:space="preserve">Only through the death of Jesus Christ. (22a)</w:t>
      </w:r>
    </w:p>
    <w:p w:rsidR="00000000" w:rsidDel="00000000" w:rsidP="00000000" w:rsidRDefault="00000000" w:rsidRPr="00000000" w14:paraId="00000011">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12">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13">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14">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What is the purpose of reconciliation? </w:t>
      </w:r>
    </w:p>
    <w:p w:rsidR="00000000" w:rsidDel="00000000" w:rsidP="00000000" w:rsidRDefault="00000000" w:rsidRPr="00000000" w14:paraId="00000015">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sz w:val="4"/>
          <w:szCs w:val="4"/>
        </w:rPr>
      </w:pPr>
      <w:r w:rsidDel="00000000" w:rsidR="00000000" w:rsidRPr="00000000">
        <w:rPr>
          <w:rtl w:val="0"/>
        </w:rPr>
      </w:r>
    </w:p>
    <w:p w:rsidR="00000000" w:rsidDel="00000000" w:rsidP="00000000" w:rsidRDefault="00000000" w:rsidRPr="00000000" w14:paraId="00000016">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Fonts w:ascii="Open Sans" w:cs="Open Sans" w:eastAsia="Open Sans" w:hAnsi="Open Sans"/>
          <w:rtl w:val="0"/>
        </w:rPr>
        <w:t xml:space="preserve">To present you holy and blameless before God. (22b)</w:t>
      </w:r>
    </w:p>
    <w:p w:rsidR="00000000" w:rsidDel="00000000" w:rsidP="00000000" w:rsidRDefault="00000000" w:rsidRPr="00000000" w14:paraId="00000017">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18">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19">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1A">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rPr>
      </w:pPr>
      <w:r w:rsidDel="00000000" w:rsidR="00000000" w:rsidRPr="00000000">
        <w:rPr>
          <w:rFonts w:ascii="Open Sans" w:cs="Open Sans" w:eastAsia="Open Sans" w:hAnsi="Open Sans"/>
          <w:b w:val="1"/>
          <w:bCs w:val="1"/>
          <w:rtl w:val="0"/>
        </w:rPr>
        <w:t xml:space="preserve">How do you know you are reconciled? </w:t>
      </w:r>
    </w:p>
    <w:p w:rsidR="00000000" w:rsidDel="00000000" w:rsidP="00000000" w:rsidRDefault="00000000" w:rsidRPr="00000000" w14:paraId="0000001B">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b w:val="1"/>
          <w:bCs w:val="1"/>
          <w:sz w:val="4"/>
          <w:szCs w:val="4"/>
        </w:rPr>
      </w:pPr>
      <w:r w:rsidDel="00000000" w:rsidR="00000000" w:rsidRPr="00000000">
        <w:rPr>
          <w:rtl w:val="0"/>
        </w:rPr>
      </w:r>
    </w:p>
    <w:p w:rsidR="00000000" w:rsidDel="00000000" w:rsidP="00000000" w:rsidRDefault="00000000" w:rsidRPr="00000000" w14:paraId="0000001C">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Fonts w:ascii="Open Sans" w:cs="Open Sans" w:eastAsia="Open Sans" w:hAnsi="Open Sans"/>
          <w:rtl w:val="0"/>
        </w:rPr>
        <w:t xml:space="preserve">You are faithful and steadfast in the hope of the Gospel. (23)</w:t>
      </w:r>
    </w:p>
    <w:p w:rsidR="00000000" w:rsidDel="00000000" w:rsidP="00000000" w:rsidRDefault="00000000" w:rsidRPr="00000000" w14:paraId="0000001D">
      <w:pPr>
        <w:pBdr>
          <w:top w:color="000000" w:space="0" w:sz="0" w:val="none"/>
          <w:left w:color="000000" w:space="0" w:sz="0" w:val="none"/>
          <w:bottom w:color="000000" w:space="0" w:sz="0" w:val="none"/>
          <w:right w:color="000000" w:space="7" w:sz="0" w:val="none"/>
          <w:between w:color="000000" w:space="0" w:sz="0" w:val="none"/>
        </w:pBdr>
        <w:rPr>
          <w:rFonts w:ascii="Open Sans" w:cs="Open Sans" w:eastAsia="Open Sans" w:hAnsi="Open Sans"/>
        </w:rPr>
      </w:pPr>
      <w:r w:rsidDel="00000000" w:rsidR="00000000" w:rsidRPr="00000000">
        <w:rPr>
          <w:rtl w:val="0"/>
        </w:rPr>
      </w:r>
    </w:p>
    <w:p w:rsidR="00000000" w:rsidDel="00000000" w:rsidP="00000000" w:rsidRDefault="00000000" w:rsidRPr="00000000" w14:paraId="0000001E">
      <w:pPr>
        <w:pBdr>
          <w:top w:color="000000" w:space="0" w:sz="0" w:val="none"/>
          <w:left w:color="000000" w:space="0" w:sz="0" w:val="none"/>
          <w:bottom w:color="000000" w:space="0" w:sz="0" w:val="none"/>
          <w:right w:color="000000" w:space="0" w:sz="0" w:val="none"/>
          <w:between w:color="000000" w:space="0" w:sz="0" w:val="none"/>
        </w:pBdr>
        <w:rPr>
          <w:rFonts w:ascii="Open Sans" w:cs="Open Sans" w:eastAsia="Open Sans" w:hAnsi="Open Sans"/>
          <w:b w:val="1"/>
          <w:bCs w:val="1"/>
          <w:sz w:val="23"/>
          <w:szCs w:val="23"/>
          <w:highlight w:val="white"/>
        </w:rPr>
      </w:pPr>
      <w:r w:rsidDel="00000000" w:rsidR="00000000" w:rsidRPr="00000000">
        <w:rPr>
          <w:rFonts w:ascii="Open Sans" w:cs="Open Sans" w:eastAsia="Open Sans" w:hAnsi="Open Sans"/>
          <w:b w:val="1"/>
          <w:bCs w:val="1"/>
          <w:sz w:val="26"/>
          <w:szCs w:val="26"/>
          <w:highlight w:val="white"/>
          <w:rtl w:val="0"/>
        </w:rPr>
        <w:t xml:space="preserve">Sermon Talks</w:t>
      </w:r>
      <w:r w:rsidDel="00000000" w:rsidR="00000000" w:rsidRPr="00000000">
        <w:rPr>
          <w:rFonts w:ascii="Open Sans" w:cs="Open Sans" w:eastAsia="Open Sans" w:hAnsi="Open Sans"/>
          <w:sz w:val="22"/>
          <w:szCs w:val="22"/>
          <w:highlight w:val="white"/>
          <w:rtl w:val="0"/>
        </w:rPr>
        <w:t xml:space="preserve"> </w:t>
      </w:r>
      <w:r w:rsidDel="00000000" w:rsidR="00000000" w:rsidRPr="00000000">
        <w:rPr>
          <w:rtl w:val="0"/>
        </w:rPr>
      </w:r>
    </w:p>
    <w:p w:rsidR="00000000" w:rsidDel="00000000" w:rsidP="00000000" w:rsidRDefault="00000000" w:rsidRPr="00000000" w14:paraId="0000001F">
      <w:pPr>
        <w:rPr>
          <w:rFonts w:ascii="Open Sans" w:cs="Open Sans" w:eastAsia="Open Sans" w:hAnsi="Open Sans"/>
          <w:sz w:val="8"/>
          <w:szCs w:val="8"/>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Read Colossians 1:21-23 as you prepare to work through the sermon talks.</w:t>
      </w:r>
      <w:r w:rsidDel="00000000" w:rsidR="00000000" w:rsidRPr="00000000">
        <w:rPr>
          <w:rtl w:val="0"/>
        </w:rPr>
      </w:r>
    </w:p>
    <w:p w:rsidR="00000000" w:rsidDel="00000000" w:rsidP="00000000" w:rsidRDefault="00000000" w:rsidRPr="00000000" w14:paraId="00000021">
      <w:pPr>
        <w:rPr>
          <w:rFonts w:ascii="Open Sans" w:cs="Open Sans" w:eastAsia="Open Sans" w:hAnsi="Open Sans"/>
          <w:sz w:val="12"/>
          <w:szCs w:val="12"/>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Paul describes our state before knowing Christ as “alienated,” “enemies in your minds,” and marked by “evil behavior.” How does understanding the depth of our past hostility toward God change how we view His grace?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Open Sans" w:cs="Open Sans" w:eastAsia="Open Sans" w:hAnsi="Open Sans"/>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Enmity towards God starts in the mind. In what ways does our thinking or mindset drift into hostility or independence from God?</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Open Sans" w:cs="Open Sans" w:eastAsia="Open Sans" w:hAnsi="Open Sans"/>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Before you came to Christ, which description from verse 21 (alienated, enemies in mind, or evil behavior) most clearly characterized your life? How does remembering that reality increase your gratitude for the gospel?</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Open Sans" w:cs="Open Sans" w:eastAsia="Open Sans" w:hAnsi="Open Sans"/>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Christians often forget who they once were or who they now are in Christ. Which of those two truths do you struggle to remember most often, and why?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Open Sans" w:cs="Open Sans" w:eastAsia="Open Sans" w:hAnsi="Open Sans"/>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Hebrews 4:16 says we can now “draw near with confidence” to God’s throne of grace. How would your prayer life change if you truly believed God welcomes you as a reconciled child?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Open Sans" w:cs="Open Sans" w:eastAsia="Open Sans" w:hAnsi="Open Sans"/>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Paul says Christ reconciled us in order to present us holy, blameless, and free from accusation. How should that future reality influence the way you live this week?</w:t>
      </w:r>
    </w:p>
    <w:p w:rsidR="00000000" w:rsidDel="00000000" w:rsidP="00000000" w:rsidRDefault="00000000" w:rsidRPr="00000000" w14:paraId="0000002D">
      <w:pPr>
        <w:rPr>
          <w:rFonts w:ascii="Open Sans" w:cs="Open Sans" w:eastAsia="Open Sans" w:hAnsi="Open Sans"/>
          <w:sz w:val="12"/>
          <w:szCs w:val="12"/>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475" w:right="0" w:hanging="288"/>
        <w:jc w:val="left"/>
        <w:rPr>
          <w:rFonts w:ascii="Open Sans" w:cs="Open Sans" w:eastAsia="Open Sans" w:hAnsi="Open Sans"/>
          <w:b w:val="0"/>
          <w:bCs w:val="0"/>
          <w:i w:val="0"/>
          <w:iCs w:val="0"/>
          <w:u w:val="none"/>
        </w:rPr>
      </w:pPr>
      <w:r w:rsidDel="00000000" w:rsidR="00000000" w:rsidRPr="00000000">
        <w:rPr>
          <w:rFonts w:ascii="Open Sans" w:cs="Open Sans" w:eastAsia="Open Sans" w:hAnsi="Open Sans"/>
          <w:b w:val="0"/>
          <w:bCs w:val="0"/>
          <w:i w:val="0"/>
          <w:iCs w:val="0"/>
          <w:smallCaps w:val="0"/>
          <w:strike w:val="0"/>
          <w:color w:val="000000"/>
          <w:sz w:val="24"/>
          <w:szCs w:val="24"/>
          <w:u w:val="none"/>
          <w:shd w:fill="auto" w:val="clear"/>
          <w:vertAlign w:val="baseline"/>
          <w:rtl w:val="0"/>
        </w:rPr>
        <w:t xml:space="preserve">What are some pressures, distractions, or doubts that can cause believers to “move from the hope held out in the gospel”?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Open Sans" w:cs="Open Sans" w:eastAsia="Open Sans" w:hAnsi="Open Sans"/>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30">
      <w:pPr>
        <w:numPr>
          <w:ilvl w:val="0"/>
          <w:numId w:val="1"/>
        </w:numPr>
        <w:ind w:left="475" w:hanging="288"/>
        <w:rPr>
          <w:rFonts w:ascii="Open Sans" w:cs="Open Sans" w:eastAsia="Open Sans" w:hAnsi="Open Sans"/>
        </w:rPr>
      </w:pPr>
      <w:r w:rsidDel="00000000" w:rsidR="00000000" w:rsidRPr="00000000">
        <w:rPr>
          <w:rFonts w:ascii="Open Sans" w:cs="Open Sans" w:eastAsia="Open Sans" w:hAnsi="Open Sans"/>
          <w:color w:val="000000"/>
          <w:rtl w:val="0"/>
        </w:rPr>
        <w:t xml:space="preserve">If someone looked at your life today, would they see more evidence of who you were or who you are becoming in Christ? What is one practical step you can take this week to live more consistently with your new identity in Jesus?</w:t>
      </w:r>
    </w:p>
    <w:p w:rsidR="00000000" w:rsidDel="00000000" w:rsidP="00000000" w:rsidRDefault="00000000" w:rsidRPr="00000000" w14:paraId="00000031">
      <w:pPr>
        <w:rPr>
          <w:rFonts w:ascii="Open Sans" w:cs="Open Sans" w:eastAsia="Open Sans" w:hAnsi="Open Sans"/>
          <w:color w:val="000000"/>
          <w:sz w:val="12"/>
          <w:szCs w:val="12"/>
        </w:rPr>
      </w:pPr>
      <w:r w:rsidDel="00000000" w:rsidR="00000000" w:rsidRPr="00000000">
        <w:rPr>
          <w:rtl w:val="0"/>
        </w:rPr>
      </w:r>
    </w:p>
    <w:p w:rsidR="00000000" w:rsidDel="00000000" w:rsidP="00000000" w:rsidRDefault="00000000" w:rsidRPr="00000000" w14:paraId="00000032">
      <w:pPr>
        <w:numPr>
          <w:ilvl w:val="0"/>
          <w:numId w:val="1"/>
        </w:numPr>
        <w:ind w:left="619" w:hanging="432"/>
        <w:rPr>
          <w:rFonts w:ascii="Open Sans" w:cs="Open Sans" w:eastAsia="Open Sans" w:hAnsi="Open Sans"/>
        </w:rPr>
      </w:pPr>
      <w:r w:rsidDel="00000000" w:rsidR="00000000" w:rsidRPr="00000000">
        <w:rPr>
          <w:rFonts w:ascii="Open Sans" w:cs="Open Sans" w:eastAsia="Open Sans" w:hAnsi="Open Sans"/>
          <w:color w:val="000000"/>
          <w:rtl w:val="0"/>
        </w:rPr>
        <w:t xml:space="preserve">Allow the Holy Spirit to guide you in a time of prayer. Begin by praising God for who He is and what He has done in your life. Praise Him for your salvation.   </w:t>
      </w:r>
    </w:p>
    <w:sectPr>
      <w:headerReference r:id="rId8" w:type="default"/>
      <w:pgSz w:h="15840" w:w="12240" w:orient="portrait"/>
      <w:pgMar w:bottom="1440" w:top="1440" w:left="1152" w:right="115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59" w:lineRule="auto"/>
      <w:rPr>
        <w:rFonts w:ascii="Open Sans" w:cs="Open Sans" w:eastAsia="Open Sans" w:hAnsi="Open Sans"/>
        <w:color w:val="000000"/>
        <w:sz w:val="36"/>
        <w:szCs w:val="36"/>
      </w:rPr>
    </w:pPr>
    <w:r w:rsidDel="00000000" w:rsidR="00000000" w:rsidRPr="00000000">
      <w:rPr>
        <w:rFonts w:ascii="Open Sans" w:cs="Open Sans" w:eastAsia="Open Sans" w:hAnsi="Open Sans"/>
        <w:b w:val="1"/>
        <w:bCs w:val="1"/>
        <w:sz w:val="36"/>
        <w:szCs w:val="36"/>
        <w:rtl w:val="0"/>
      </w:rPr>
      <w:t xml:space="preserve">September 6, 2026</w:t>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59" w:lineRule="auto"/>
      <w:rPr>
        <w:rFonts w:ascii="Open Sans" w:cs="Open Sans" w:eastAsia="Open Sans" w:hAnsi="Open Sans"/>
        <w:sz w:val="30"/>
        <w:szCs w:val="30"/>
      </w:rPr>
    </w:pPr>
    <w:r w:rsidDel="00000000" w:rsidR="00000000" w:rsidRPr="00000000">
      <w:rPr>
        <w:rFonts w:ascii="Open Sans" w:cs="Open Sans" w:eastAsia="Open Sans" w:hAnsi="Open Sans"/>
        <w:sz w:val="30"/>
        <w:szCs w:val="30"/>
        <w:rtl w:val="0"/>
      </w:rPr>
      <w:t xml:space="preserve">Reconciliation </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59" w:lineRule="auto"/>
      <w:rPr>
        <w:rFonts w:ascii="Open Sans" w:cs="Open Sans" w:eastAsia="Open Sans" w:hAnsi="Open Sans"/>
        <w:sz w:val="30"/>
        <w:szCs w:val="30"/>
      </w:rPr>
    </w:pPr>
    <w:r w:rsidDel="00000000" w:rsidR="00000000" w:rsidRPr="00000000">
      <w:rPr>
        <w:rFonts w:ascii="Open Sans" w:cs="Open Sans" w:eastAsia="Open Sans" w:hAnsi="Open Sans"/>
        <w:sz w:val="30"/>
        <w:szCs w:val="30"/>
        <w:rtl w:val="0"/>
      </w:rPr>
      <w:t xml:space="preserve">Pastor Brian Greenleaf </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807"/>
      </w:tabs>
      <w:spacing w:line="259" w:lineRule="auto"/>
      <w:rPr>
        <w:rFonts w:ascii="Calibri" w:cs="Calibri" w:eastAsia="Calibri" w:hAnsi="Calibri"/>
        <w:color w:val="000000"/>
        <w:sz w:val="16"/>
        <w:szCs w:val="16"/>
      </w:rPr>
    </w:pPr>
    <w:r w:rsidDel="00000000" w:rsidR="00000000" w:rsidRPr="00000000">
      <w:rPr>
        <w:rFonts w:ascii="Calibri" w:cs="Calibri" w:eastAsia="Calibri" w:hAnsi="Calibri"/>
        <w:color w:val="000000"/>
        <w:sz w:val="22"/>
        <w:szCs w:val="22"/>
      </w:rPr>
      <mc:AlternateContent>
        <mc:Choice Requires="wps">
          <w:drawing>
            <wp:anchor allowOverlap="1" behindDoc="1" distB="0" distT="0" distL="0" distR="0" hidden="0" layoutInCell="1" locked="0" relativeHeight="0" simplePos="0">
              <wp:simplePos x="0" y="0"/>
              <wp:positionH relativeFrom="page">
                <wp:posOffset>889000</wp:posOffset>
              </wp:positionH>
              <wp:positionV relativeFrom="page">
                <wp:posOffset>1456690</wp:posOffset>
              </wp:positionV>
              <wp:extent cx="0" cy="12700"/>
              <wp:effectExtent b="0" l="0" r="0" t="0"/>
              <wp:wrapNone/>
              <wp:docPr descr="Straight Connector 2" id="1073741833" name=""/>
              <a:graphic>
                <a:graphicData uri="http://schemas.microsoft.com/office/word/2010/wordprocessingShape">
                  <wps:wsp>
                    <wps:cNvCnPr/>
                    <wps:spPr>
                      <a:xfrm>
                        <a:off x="2374200" y="3780000"/>
                        <a:ext cx="5943600" cy="0"/>
                      </a:xfrm>
                      <a:prstGeom prst="straightConnector1">
                        <a:avLst/>
                      </a:prstGeom>
                      <a:noFill/>
                      <a:ln cap="flat" cmpd="sng" w="9525">
                        <a:solidFill>
                          <a:srgbClr val="A6A6A6"/>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889000</wp:posOffset>
              </wp:positionH>
              <wp:positionV relativeFrom="page">
                <wp:posOffset>1456690</wp:posOffset>
              </wp:positionV>
              <wp:extent cx="0" cy="12700"/>
              <wp:effectExtent b="0" l="0" r="0" t="0"/>
              <wp:wrapNone/>
              <wp:docPr descr="Straight Connector 2" id="1073741833" name="image2.png"/>
              <a:graphic>
                <a:graphicData uri="http://schemas.openxmlformats.org/drawingml/2006/picture">
                  <pic:pic>
                    <pic:nvPicPr>
                      <pic:cNvPr descr="Straight Connector 2"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sidDel="00000000" w:rsidR="00000000" w:rsidRPr="00000000">
      <w:rPr>
        <w:rFonts w:ascii="Calibri" w:cs="Calibri" w:eastAsia="Calibri" w:hAnsi="Calibri"/>
        <w:color w:val="000000"/>
        <w:sz w:val="22"/>
        <w:szCs w:val="22"/>
        <w:rtl w:val="0"/>
      </w:rPr>
      <w:tab/>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540" w:hanging="360"/>
      </w:pPr>
      <w:rPr>
        <w:smallCaps w:val="0"/>
        <w:strike w:val="0"/>
        <w:color w:val="000000"/>
        <w:sz w:val="24"/>
        <w:szCs w:val="24"/>
        <w:shd w:fill="auto" w:val="clear"/>
        <w:vertAlign w:val="baseline"/>
      </w:rPr>
    </w:lvl>
    <w:lvl w:ilvl="1">
      <w:start w:val="1"/>
      <w:numFmt w:val="lowerLetter"/>
      <w:lvlText w:val="%2."/>
      <w:lvlJc w:val="left"/>
      <w:pPr>
        <w:ind w:left="1260" w:hanging="360"/>
      </w:pPr>
      <w:rPr>
        <w:smallCaps w:val="0"/>
        <w:strike w:val="0"/>
        <w:shd w:fill="auto" w:val="clear"/>
        <w:vertAlign w:val="baseline"/>
      </w:rPr>
    </w:lvl>
    <w:lvl w:ilvl="2">
      <w:start w:val="1"/>
      <w:numFmt w:val="lowerRoman"/>
      <w:lvlText w:val="%3."/>
      <w:lvlJc w:val="left"/>
      <w:pPr>
        <w:ind w:left="1980" w:hanging="313"/>
      </w:pPr>
      <w:rPr>
        <w:smallCaps w:val="0"/>
        <w:strike w:val="0"/>
        <w:shd w:fill="auto" w:val="clear"/>
        <w:vertAlign w:val="baseline"/>
      </w:rPr>
    </w:lvl>
    <w:lvl w:ilvl="3">
      <w:start w:val="1"/>
      <w:numFmt w:val="decimal"/>
      <w:lvlText w:val="%4."/>
      <w:lvlJc w:val="left"/>
      <w:pPr>
        <w:ind w:left="540" w:hanging="360"/>
      </w:pPr>
      <w:rPr>
        <w:smallCaps w:val="0"/>
        <w:strike w:val="0"/>
        <w:shd w:fill="auto" w:val="clear"/>
        <w:vertAlign w:val="baseline"/>
      </w:rPr>
    </w:lvl>
    <w:lvl w:ilvl="4">
      <w:start w:val="1"/>
      <w:numFmt w:val="lowerLetter"/>
      <w:lvlText w:val="%5."/>
      <w:lvlJc w:val="left"/>
      <w:pPr>
        <w:ind w:left="3420" w:hanging="360"/>
      </w:pPr>
      <w:rPr>
        <w:smallCaps w:val="0"/>
        <w:strike w:val="0"/>
        <w:shd w:fill="auto" w:val="clear"/>
        <w:vertAlign w:val="baseline"/>
      </w:rPr>
    </w:lvl>
    <w:lvl w:ilvl="5">
      <w:start w:val="1"/>
      <w:numFmt w:val="lowerRoman"/>
      <w:lvlText w:val="%6."/>
      <w:lvlJc w:val="left"/>
      <w:pPr>
        <w:ind w:left="4140" w:hanging="313"/>
      </w:pPr>
      <w:rPr>
        <w:smallCaps w:val="0"/>
        <w:strike w:val="0"/>
        <w:shd w:fill="auto" w:val="clear"/>
        <w:vertAlign w:val="baseline"/>
      </w:rPr>
    </w:lvl>
    <w:lvl w:ilvl="6">
      <w:start w:val="1"/>
      <w:numFmt w:val="decimal"/>
      <w:lvlText w:val="%7."/>
      <w:lvlJc w:val="left"/>
      <w:pPr>
        <w:ind w:left="4860" w:hanging="360"/>
      </w:pPr>
      <w:rPr>
        <w:smallCaps w:val="0"/>
        <w:strike w:val="0"/>
        <w:shd w:fill="auto" w:val="clear"/>
        <w:vertAlign w:val="baseline"/>
      </w:rPr>
    </w:lvl>
    <w:lvl w:ilvl="7">
      <w:start w:val="1"/>
      <w:numFmt w:val="lowerLetter"/>
      <w:lvlText w:val="%8."/>
      <w:lvlJc w:val="left"/>
      <w:pPr>
        <w:ind w:left="5580" w:hanging="360"/>
      </w:pPr>
      <w:rPr>
        <w:smallCaps w:val="0"/>
        <w:strike w:val="0"/>
        <w:shd w:fill="auto" w:val="clear"/>
        <w:vertAlign w:val="baseline"/>
      </w:rPr>
    </w:lvl>
    <w:lvl w:ilvl="8">
      <w:start w:val="1"/>
      <w:numFmt w:val="lowerRoman"/>
      <w:lvlText w:val="%9."/>
      <w:lvlJc w:val="left"/>
      <w:pPr>
        <w:ind w:left="6300" w:hanging="313"/>
      </w:pPr>
      <w:rPr>
        <w:smallCaps w:val="0"/>
        <w:strike w:val="0"/>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uiPriority w:val="99"/>
    <w:rPr>
      <w:u w:val="single"/>
    </w:rPr>
  </w:style>
  <w:style w:type="paragraph" w:styleId="Body" w:customStyle="1">
    <w:name w:val="Body"/>
    <w:pPr>
      <w:spacing w:after="160" w:line="259" w:lineRule="auto"/>
    </w:pPr>
    <w:rPr>
      <w:rFonts w:ascii="Calibri" w:cs="Arial Unicode MS" w:hAnsi="Calibri"/>
      <w:color w:val="000000"/>
      <w:sz w:val="22"/>
      <w:szCs w:val="22"/>
      <w:u w:color="000000"/>
      <w14:textOutline w14:cap="flat" w14:cmpd="sng" w14:algn="ctr">
        <w14:noFill/>
        <w14:prstDash w14:val="solid"/>
        <w14:bevel/>
      </w14:textOutline>
    </w:rPr>
  </w:style>
  <w:style w:type="paragraph" w:styleId="HeaderFooter" w:customStyle="1">
    <w:name w:val="Header &amp; Footer"/>
    <w:pPr>
      <w:tabs>
        <w:tab w:val="right" w:pos="9020"/>
      </w:tabs>
    </w:pPr>
    <w:rPr>
      <w:rFonts w:ascii="Helvetica Neue" w:cs="Helvetica Neue" w:eastAsia="Helvetica Neue" w:hAnsi="Helvetica Neue"/>
      <w:color w:val="000000"/>
      <w14:textOutline w14:cap="flat" w14:cmpd="sng" w14:algn="ctr">
        <w14:noFill/>
        <w14:prstDash w14:val="solid"/>
        <w14:bevel/>
      </w14:textOutline>
    </w:rPr>
  </w:style>
  <w:style w:type="numbering" w:styleId="ImportedStyle1" w:customStyle="1">
    <w:name w:val="Imported Style 1"/>
    <w:pPr>
      <w:numPr>
        <w:numId w:val="2"/>
      </w:numPr>
    </w:pPr>
  </w:style>
  <w:style w:type="paragraph" w:styleId="Header">
    <w:name w:val="header"/>
    <w:basedOn w:val="Normal"/>
    <w:link w:val="HeaderChar"/>
    <w:uiPriority w:val="99"/>
    <w:unhideWhenUsed w:val="1"/>
    <w:rsid w:val="0092251E"/>
    <w:pPr>
      <w:tabs>
        <w:tab w:val="center" w:pos="4680"/>
        <w:tab w:val="right" w:pos="9360"/>
      </w:tabs>
    </w:pPr>
  </w:style>
  <w:style w:type="character" w:styleId="HeaderChar" w:customStyle="1">
    <w:name w:val="Header Char"/>
    <w:basedOn w:val="DefaultParagraphFont"/>
    <w:link w:val="Header"/>
    <w:uiPriority w:val="99"/>
    <w:rsid w:val="0092251E"/>
    <w:rPr>
      <w:sz w:val="24"/>
      <w:szCs w:val="24"/>
    </w:rPr>
  </w:style>
  <w:style w:type="paragraph" w:styleId="Footer">
    <w:name w:val="footer"/>
    <w:basedOn w:val="Normal"/>
    <w:link w:val="FooterChar"/>
    <w:uiPriority w:val="99"/>
    <w:unhideWhenUsed w:val="1"/>
    <w:rsid w:val="0092251E"/>
    <w:pPr>
      <w:tabs>
        <w:tab w:val="center" w:pos="4680"/>
        <w:tab w:val="right" w:pos="9360"/>
      </w:tabs>
    </w:pPr>
  </w:style>
  <w:style w:type="character" w:styleId="FooterChar" w:customStyle="1">
    <w:name w:val="Footer Char"/>
    <w:basedOn w:val="DefaultParagraphFont"/>
    <w:link w:val="Footer"/>
    <w:uiPriority w:val="99"/>
    <w:rsid w:val="0092251E"/>
    <w:rPr>
      <w:sz w:val="24"/>
      <w:szCs w:val="24"/>
    </w:rPr>
  </w:style>
  <w:style w:type="paragraph" w:styleId="ListParagraph">
    <w:name w:val="List Paragraph"/>
    <w:basedOn w:val="Normal"/>
    <w:uiPriority w:val="34"/>
    <w:qFormat w:val="1"/>
    <w:rsid w:val="00C92E3A"/>
    <w:pPr>
      <w:ind w:left="720"/>
      <w:contextualSpacing w:val="1"/>
    </w:pPr>
  </w:style>
  <w:style w:type="character" w:styleId="Strong">
    <w:name w:val="Strong"/>
    <w:basedOn w:val="DefaultParagraphFont"/>
    <w:uiPriority w:val="22"/>
    <w:qFormat w:val="1"/>
    <w:rsid w:val="005E4727"/>
    <w:rPr>
      <w:b w:val="1"/>
      <w:bCs w:val="1"/>
    </w:rPr>
  </w:style>
  <w:style w:type="paragraph" w:styleId="hf" w:customStyle="1">
    <w:name w:val="hf"/>
    <w:basedOn w:val="Normal"/>
    <w:rsid w:val="003778BA"/>
    <w:pPr>
      <w:spacing w:after="100" w:afterAutospacing="1" w:before="100" w:beforeAutospacing="1"/>
    </w:pPr>
  </w:style>
  <w:style w:type="table" w:styleId="TableGrid">
    <w:name w:val="Table Grid"/>
    <w:basedOn w:val="TableNormal"/>
    <w:uiPriority w:val="39"/>
    <w:rsid w:val="00D873D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107CC9"/>
    <w:pPr>
      <w:spacing w:after="100" w:afterAutospacing="1" w:before="100" w:beforeAutospacing="1"/>
    </w:pPr>
  </w:style>
  <w:style w:type="character" w:styleId="v-count" w:customStyle="1">
    <w:name w:val="v-count"/>
    <w:basedOn w:val="DefaultParagraphFont"/>
    <w:rsid w:val="00107CC9"/>
  </w:style>
  <w:style w:type="character" w:styleId="UnresolvedMention">
    <w:name w:val="Unresolved Mention"/>
    <w:basedOn w:val="DefaultParagraphFont"/>
    <w:uiPriority w:val="99"/>
    <w:semiHidden w:val="1"/>
    <w:unhideWhenUsed w:val="1"/>
    <w:rsid w:val="003D57FA"/>
    <w:rPr>
      <w:color w:val="605e5c"/>
      <w:shd w:color="auto" w:fill="e1dfdd" w:val="clear"/>
    </w:rPr>
  </w:style>
  <w:style w:type="character" w:styleId="Emphasis">
    <w:name w:val="Emphasis"/>
    <w:basedOn w:val="DefaultParagraphFont"/>
    <w:uiPriority w:val="20"/>
    <w:qFormat w:val="1"/>
    <w:rsid w:val="00EE2132"/>
    <w:rPr>
      <w:i w:val="1"/>
      <w:iCs w:val="1"/>
    </w:rPr>
  </w:style>
  <w:style w:type="character" w:styleId="FollowedHyperlink">
    <w:name w:val="FollowedHyperlink"/>
    <w:basedOn w:val="DefaultParagraphFont"/>
    <w:uiPriority w:val="99"/>
    <w:semiHidden w:val="1"/>
    <w:unhideWhenUsed w:val="1"/>
    <w:rsid w:val="00EE2132"/>
    <w:rPr>
      <w:color w:val="ff00ff" w:themeColor="followedHyperlink"/>
      <w:u w:val="single"/>
    </w:rPr>
  </w:style>
  <w:style w:type="character" w:styleId="jpfdse" w:customStyle="1">
    <w:name w:val="jpfdse"/>
    <w:basedOn w:val="DefaultParagraphFont"/>
    <w:rsid w:val="003C61C9"/>
  </w:style>
  <w:style w:type="character" w:styleId="text" w:customStyle="1">
    <w:name w:val="text"/>
    <w:basedOn w:val="DefaultParagraphFont"/>
    <w:rsid w:val="00112459"/>
  </w:style>
  <w:style w:type="character" w:styleId="apple-converted-space" w:customStyle="1">
    <w:name w:val="apple-converted-space"/>
    <w:basedOn w:val="DefaultParagraphFont"/>
    <w:rsid w:val="00112459"/>
  </w:style>
  <w:style w:type="character" w:styleId="woj" w:customStyle="1">
    <w:name w:val="woj"/>
    <w:basedOn w:val="DefaultParagraphFont"/>
    <w:rsid w:val="00112459"/>
  </w:style>
  <w:style w:type="character" w:styleId="PlaceholderText">
    <w:name w:val="Placeholder Text"/>
    <w:basedOn w:val="DefaultParagraphFont"/>
    <w:uiPriority w:val="99"/>
    <w:semiHidden w:val="1"/>
    <w:rsid w:val="00543741"/>
    <w:rPr>
      <w:color w:val="666666"/>
    </w:rPr>
  </w:style>
  <w:style w:type="paragraph" w:styleId="line" w:customStyle="1">
    <w:name w:val="line"/>
    <w:basedOn w:val="Normal"/>
    <w:rsid w:val="003C45AB"/>
    <w:pPr>
      <w:spacing w:after="100" w:afterAutospacing="1" w:before="100" w:beforeAutospacing="1"/>
    </w:pPr>
  </w:style>
  <w:style w:type="character" w:styleId="indent-1-breaks" w:customStyle="1">
    <w:name w:val="indent-1-breaks"/>
    <w:basedOn w:val="DefaultParagraphFont"/>
    <w:rsid w:val="003C45AB"/>
  </w:style>
  <w:style w:type="character" w:styleId="small-caps" w:customStyle="1">
    <w:name w:val="small-caps"/>
    <w:basedOn w:val="DefaultParagraphFont"/>
    <w:rsid w:val="00D33A17"/>
  </w:style>
  <w:style w:type="paragraph" w:styleId="top-05" w:customStyle="1">
    <w:name w:val="top-05"/>
    <w:basedOn w:val="Normal"/>
    <w:rsid w:val="00D33A17"/>
    <w:pPr>
      <w:spacing w:after="100" w:afterAutospacing="1" w:before="100" w:beforeAutospacing="1"/>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4kT6nJOBjB2yQsCbkwF7X25kaA==">CgMxLjA4AHIhMUh0UUJ6dk1wRW1HZnFvbUFRcTgzZnVoSEt1TFFSNEk3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2026-09-02T14:33:00Z</dcterms:created>
</cp:coreProperties>
</file>